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32b4b9f6b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 FLAKOLL AS</w:t>
      </w:r>
    </w:p>
    <w:sectPr>
      <w:headerReference xmlns:r="http://schemas.openxmlformats.org/officeDocument/2006/relationships" w:type="default" r:id="Rd2dc634530c24b1e"/>
      <w:footerReference xmlns:r="http://schemas.openxmlformats.org/officeDocument/2006/relationships" w:type="default" r:id="Rb90dc3d6fe88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c634530c24b1e" /><Relationship Type="http://schemas.openxmlformats.org/officeDocument/2006/relationships/footer" Target="/word/footer1.xml" Id="Rb90dc3d6fe884573" /></Relationships>
</file>