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1b95b61d8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KARI IHLE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KARI IHLE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a21d691a6a48fb"/>
      <w:footerReference xmlns:r="http://schemas.openxmlformats.org/officeDocument/2006/relationships" w:type="default" r:id="Rd817e6bd2fc7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 IHLE AS   ·   Org.nr 815 243 552   ·   Middelborgveien 3B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 IHLE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21d691a6a48fb" /><Relationship Type="http://schemas.openxmlformats.org/officeDocument/2006/relationships/footer" Target="/word/footer1.xml" Id="Rd817e6bd2fc747b4" /></Relationships>
</file>