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624c194864c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4c4478daa2450d"/>
      <w:footerReference xmlns:r="http://schemas.openxmlformats.org/officeDocument/2006/relationships" w:type="default" r:id="R00e8f09768b148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AWC AS   ·   Org.nr 815 896 882   ·   Beddingen 8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4c4478daa2450d" /><Relationship Type="http://schemas.openxmlformats.org/officeDocument/2006/relationships/footer" Target="/word/footer1.xml" Id="R00e8f09768b14859" /></Relationships>
</file>