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bacb01a54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HOSEID AS</w:t>
      </w:r>
    </w:p>
    <w:sectPr>
      <w:headerReference xmlns:r="http://schemas.openxmlformats.org/officeDocument/2006/relationships" w:type="default" r:id="Rae31431146fc4bab"/>
      <w:footerReference xmlns:r="http://schemas.openxmlformats.org/officeDocument/2006/relationships" w:type="default" r:id="Rd6b647ee0c27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1431146fc4bab" /><Relationship Type="http://schemas.openxmlformats.org/officeDocument/2006/relationships/footer" Target="/word/footer1.xml" Id="Rd6b647ee0c2747ef" /></Relationships>
</file>