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4086e6a8e42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ZECURECODE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ZECURECODE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05146ff164643"/>
      <w:footerReference xmlns:r="http://schemas.openxmlformats.org/officeDocument/2006/relationships" w:type="default" r:id="R2645813bb787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ZECURECODE AS   ·   Org.nr 817 812 902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ZECURECODE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05146ff164643" /><Relationship Type="http://schemas.openxmlformats.org/officeDocument/2006/relationships/footer" Target="/word/footer1.xml" Id="R2645813bb7874dba" /></Relationships>
</file>