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15fdeac34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974f7e2b045be"/>
      <w:footerReference xmlns:r="http://schemas.openxmlformats.org/officeDocument/2006/relationships" w:type="default" r:id="R0a458984d173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OLEAH AS   ·   Org.nr 818 297 262   ·   Brøttemsvegen 540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974f7e2b045be" /><Relationship Type="http://schemas.openxmlformats.org/officeDocument/2006/relationships/footer" Target="/word/footer1.xml" Id="R0a458984d1734353" /></Relationships>
</file>