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aba62078f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78d62d0c7f41ad"/>
      <w:footerReference xmlns:r="http://schemas.openxmlformats.org/officeDocument/2006/relationships" w:type="default" r:id="Rc27f35f79d85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 INVEST AS   ·   Org.nr 818 434 332   ·   Skogvegen 4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8d62d0c7f41ad" /><Relationship Type="http://schemas.openxmlformats.org/officeDocument/2006/relationships/footer" Target="/word/footer1.xml" Id="Rc27f35f79d854fd3" /></Relationships>
</file>