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47f57930949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SOLE ACTIVE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c2c95da43e82484f"/>
      <w:footerReference xmlns:r="http://schemas.openxmlformats.org/officeDocument/2006/relationships" w:type="default" r:id="R81a0f8cd09db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95da43e82484f" /><Relationship Type="http://schemas.openxmlformats.org/officeDocument/2006/relationships/footer" Target="/word/footer1.xml" Id="R81a0f8cd09db4177" /></Relationships>
</file>