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ea5ebcf61e4a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SAHA INVEST AS</w:t>
      </w:r>
    </w:p>
    <w:sectPr>
      <w:headerReference xmlns:r="http://schemas.openxmlformats.org/officeDocument/2006/relationships" w:type="default" r:id="R00e898a9fdf244bb"/>
      <w:footerReference xmlns:r="http://schemas.openxmlformats.org/officeDocument/2006/relationships" w:type="default" r:id="R085498deee0e4c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SAHA INVEST AS   ·   Org.nr 819 073 392   ·   Tunevannveien 47   ·   1710 SARPSBORG   ·   magnushasseleid@gmail.com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e898a9fdf244bb" /><Relationship Type="http://schemas.openxmlformats.org/officeDocument/2006/relationships/footer" Target="/word/footer1.xml" Id="R085498deee0e4c3d" /></Relationships>
</file>