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bfde47a9143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CONCEPTOR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CONCEPTOR INVEST AS</w:t>
      </w:r>
    </w:p>
    <w:sectPr>
      <w:headerReference xmlns:r="http://schemas.openxmlformats.org/officeDocument/2006/relationships" w:type="default" r:id="R6358a71420024b90"/>
      <w:footerReference xmlns:r="http://schemas.openxmlformats.org/officeDocument/2006/relationships" w:type="default" r:id="R1b1cc4bec72b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CONCEPTOR INVEST AS   ·   Org.nr 819 076 472   ·   Billingstadsletta 13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CONCEPTOR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58a71420024b90" /><Relationship Type="http://schemas.openxmlformats.org/officeDocument/2006/relationships/footer" Target="/word/footer1.xml" Id="R1b1cc4bec72b466b" /></Relationships>
</file>