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83186db44647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 CAPITAL VI AS</w:t>
      </w:r>
    </w:p>
    <w:sectPr>
      <w:headerReference xmlns:r="http://schemas.openxmlformats.org/officeDocument/2006/relationships" w:type="default" r:id="Rdf4de20422a44fa6"/>
      <w:footerReference xmlns:r="http://schemas.openxmlformats.org/officeDocument/2006/relationships" w:type="default" r:id="R835a3ac9469940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 CAPITAL VI AS   ·   Org.nr 819 937 222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 CAPITAL 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4de20422a44fa6" /><Relationship Type="http://schemas.openxmlformats.org/officeDocument/2006/relationships/footer" Target="/word/footer1.xml" Id="R835a3ac946994078" /></Relationships>
</file>