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6fab41ae042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 4 AS</w:t>
      </w:r>
    </w:p>
    <w:sectPr>
      <w:headerReference xmlns:r="http://schemas.openxmlformats.org/officeDocument/2006/relationships" w:type="default" r:id="Rc3cce8d63fb547b6"/>
      <w:footerReference xmlns:r="http://schemas.openxmlformats.org/officeDocument/2006/relationships" w:type="default" r:id="Rdd54db14a4ac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4 AS   ·   Org.nr 820 060 202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ce8d63fb547b6" /><Relationship Type="http://schemas.openxmlformats.org/officeDocument/2006/relationships/footer" Target="/word/footer1.xml" Id="Rdd54db14a4ac4cbb" /></Relationships>
</file>