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d36ba3ae7f42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K11 INVESTOR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K11 INVESTOR AS</w:t>
      </w:r>
    </w:p>
    <w:sectPr>
      <w:headerReference xmlns:r="http://schemas.openxmlformats.org/officeDocument/2006/relationships" w:type="default" r:id="R6ce3a7596aa94082"/>
      <w:footerReference xmlns:r="http://schemas.openxmlformats.org/officeDocument/2006/relationships" w:type="default" r:id="Rec6d05bada4f4d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K11 INVESTOR AS   ·   Org.nr 821 032 512   ·   Strandveien 50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K11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e3a7596aa94082" /><Relationship Type="http://schemas.openxmlformats.org/officeDocument/2006/relationships/footer" Target="/word/footer1.xml" Id="Rec6d05bada4f4dc7" /></Relationships>
</file>