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168e47f6a94b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Skedsmokorset,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BUKKEN BRUSE HOLDING AS</w:t>
      </w:r>
    </w:p>
    <w:sectPr>
      <w:headerReference xmlns:r="http://schemas.openxmlformats.org/officeDocument/2006/relationships" w:type="default" r:id="R6371a95f952345be"/>
      <w:footerReference xmlns:r="http://schemas.openxmlformats.org/officeDocument/2006/relationships" w:type="default" r:id="Rec34c78ba06e47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BUKKEN BRUSE HOLDING AS   ·   Org.nr 821 368 812   ·   Skolsegglia 69C   ·   2019 SKEDSMOKORSET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BUKKEN BRUSE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71a95f952345be" /><Relationship Type="http://schemas.openxmlformats.org/officeDocument/2006/relationships/footer" Target="/word/footer1.xml" Id="Rec34c78ba06e473b" /></Relationships>
</file>