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2c9e7e19a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STATUS ØKONOMI AS</w:t>
      </w:r>
    </w:p>
    <w:sectPr>
      <w:headerReference xmlns:r="http://schemas.openxmlformats.org/officeDocument/2006/relationships" w:type="default" r:id="R604bba62d3844846"/>
      <w:footerReference xmlns:r="http://schemas.openxmlformats.org/officeDocument/2006/relationships" w:type="default" r:id="Rc0e28383bb70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ØKONOMI AS   ·   Org.nr 821 638 542   ·   Gravdalsveien 245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bba62d3844846" /><Relationship Type="http://schemas.openxmlformats.org/officeDocument/2006/relationships/footer" Target="/word/footer1.xml" Id="Rc0e28383bb7041e6" /></Relationships>
</file>