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9e0dea2644a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CHIP MIDCO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CHIP MIDCO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882b02b07342fc"/>
      <w:footerReference xmlns:r="http://schemas.openxmlformats.org/officeDocument/2006/relationships" w:type="default" r:id="R1ab4e9dd49e8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MIDCO AS   ·   Org.nr 823 807 732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MIDCO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82b02b07342fc" /><Relationship Type="http://schemas.openxmlformats.org/officeDocument/2006/relationships/footer" Target="/word/footer1.xml" Id="R1ab4e9dd49e845fa" /></Relationships>
</file>