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0f3ef26c41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RASKPÅFOTEN AS</w:t>
      </w:r>
    </w:p>
    <w:sectPr>
      <w:headerReference xmlns:r="http://schemas.openxmlformats.org/officeDocument/2006/relationships" w:type="default" r:id="R1e05186885824b66"/>
      <w:footerReference xmlns:r="http://schemas.openxmlformats.org/officeDocument/2006/relationships" w:type="default" r:id="R8a2973adfb374d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RASKPÅFOTEN AS   ·   Org.nr 824 018 022   ·   Eikeveien 12A   ·   4315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RASKPÅFOTEN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05186885824b66" /><Relationship Type="http://schemas.openxmlformats.org/officeDocument/2006/relationships/footer" Target="/word/footer1.xml" Id="R8a2973adfb374de7" /></Relationships>
</file>