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50f8c4803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NIVAL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NIVAL AS</w:t>
      </w:r>
    </w:p>
    <w:sectPr>
      <w:headerReference xmlns:r="http://schemas.openxmlformats.org/officeDocument/2006/relationships" w:type="default" r:id="R2c805ca822fe4135"/>
      <w:footerReference xmlns:r="http://schemas.openxmlformats.org/officeDocument/2006/relationships" w:type="default" r:id="R4fb2520bd724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NIVAL AS   ·   Org.nr 824 591 962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05ca822fe4135" /><Relationship Type="http://schemas.openxmlformats.org/officeDocument/2006/relationships/footer" Target="/word/footer1.xml" Id="R4fb2520bd72444ae" /></Relationships>
</file>