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0d57958b347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ROALKVAM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ROALKVAM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6ca05db95947af"/>
      <w:footerReference xmlns:r="http://schemas.openxmlformats.org/officeDocument/2006/relationships" w:type="default" r:id="Re854ce27ce86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ROALKVAM INVEST AS   ·   Org.nr 825 923 322   ·   Fuglarhaug 1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ROALKVAM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ca05db95947af" /><Relationship Type="http://schemas.openxmlformats.org/officeDocument/2006/relationships/footer" Target="/word/footer1.xml" Id="Re854ce27ce864e71" /></Relationships>
</file>