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75d61ede0c4d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FLORENCE MM INTERESSENTER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FLORENCE MM INTERESSENTER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9e5eeb04ced4826"/>
      <w:footerReference xmlns:r="http://schemas.openxmlformats.org/officeDocument/2006/relationships" w:type="default" r:id="R633a97ee2dba41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MM INTERESSENTER AS   ·   Org.nr 826 591 412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MM INTERESSENTER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e5eeb04ced4826" /><Relationship Type="http://schemas.openxmlformats.org/officeDocument/2006/relationships/footer" Target="/word/footer1.xml" Id="R633a97ee2dba41fa" /></Relationships>
</file>