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32d1b0575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COSTA PLENTY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a7f620ebfeda4759"/>
      <w:footerReference xmlns:r="http://schemas.openxmlformats.org/officeDocument/2006/relationships" w:type="default" r:id="R952eff6a17f3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620ebfeda4759" /><Relationship Type="http://schemas.openxmlformats.org/officeDocument/2006/relationships/footer" Target="/word/footer1.xml" Id="R952eff6a17f347ff" /></Relationships>
</file>