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b073b463544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AS</w:t>
      </w:r>
    </w:p>
    <w:sectPr>
      <w:headerReference xmlns:r="http://schemas.openxmlformats.org/officeDocument/2006/relationships" w:type="default" r:id="Ra043db6f9f874a44"/>
      <w:footerReference xmlns:r="http://schemas.openxmlformats.org/officeDocument/2006/relationships" w:type="default" r:id="R57553dcc495240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AS   ·   Org.nr 827 175 722   ·   Tangen 76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43db6f9f874a44" /><Relationship Type="http://schemas.openxmlformats.org/officeDocument/2006/relationships/footer" Target="/word/footer1.xml" Id="R57553dcc49524093" /></Relationships>
</file>