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f90c0265834c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NOAM AS, org.nr 828 249 142,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Vestnes,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NOAM AS</w:t>
      </w:r>
    </w:p>
    <w:sectPr>
      <w:headerReference xmlns:r="http://schemas.openxmlformats.org/officeDocument/2006/relationships" w:type="default" r:id="R807e1cab265e47be"/>
      <w:footerReference xmlns:r="http://schemas.openxmlformats.org/officeDocument/2006/relationships" w:type="default" r:id="R5e879bdd67db42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NOAM AS   ·   Org.nr 828 249 142   ·   C/o Roger Malme, Remmemsvegen 25   ·   6390 VESTNES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7e1cab265e47be" /><Relationship Type="http://schemas.openxmlformats.org/officeDocument/2006/relationships/footer" Target="/word/footer1.xml" Id="R5e879bdd67db426d" /></Relationships>
</file>