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13dae5d1b4e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ICECAP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ICECAP AS</w:t>
      </w:r>
    </w:p>
    <w:sectPr>
      <w:headerReference xmlns:r="http://schemas.openxmlformats.org/officeDocument/2006/relationships" w:type="default" r:id="Rf3f38a56556b4fde"/>
      <w:footerReference xmlns:r="http://schemas.openxmlformats.org/officeDocument/2006/relationships" w:type="default" r:id="R881e4129072a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ICECAP AS   ·   Org.nr 829 642 212   ·   Høvikskogen 18A   ·   3477 BÅTSTØ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38a56556b4fde" /><Relationship Type="http://schemas.openxmlformats.org/officeDocument/2006/relationships/footer" Target="/word/footer1.xml" Id="R881e4129072a4831" /></Relationships>
</file>