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370f2549445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TOMCAT ARTS AS</w:t>
      </w:r>
    </w:p>
    <w:sectPr>
      <w:headerReference xmlns:r="http://schemas.openxmlformats.org/officeDocument/2006/relationships" w:type="default" r:id="R04939a01118f4f6d"/>
      <w:footerReference xmlns:r="http://schemas.openxmlformats.org/officeDocument/2006/relationships" w:type="default" r:id="R861e5b6e6238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39a01118f4f6d" /><Relationship Type="http://schemas.openxmlformats.org/officeDocument/2006/relationships/footer" Target="/word/footer1.xml" Id="R861e5b6e62384ced" /></Relationships>
</file>