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5802ae363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JELØY REGNSKAP AS</w:t>
      </w:r>
    </w:p>
    <w:sectPr>
      <w:headerReference xmlns:r="http://schemas.openxmlformats.org/officeDocument/2006/relationships" w:type="default" r:id="R54f527a3dcfe4e2f"/>
      <w:footerReference xmlns:r="http://schemas.openxmlformats.org/officeDocument/2006/relationships" w:type="default" r:id="R7fa0447c4b58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527a3dcfe4e2f" /><Relationship Type="http://schemas.openxmlformats.org/officeDocument/2006/relationships/footer" Target="/word/footer1.xml" Id="R7fa0447c4b584eb3" /></Relationships>
</file>