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9098278f0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27c27053b4179"/>
      <w:footerReference xmlns:r="http://schemas.openxmlformats.org/officeDocument/2006/relationships" w:type="default" r:id="R397aec6596fb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27c27053b4179" /><Relationship Type="http://schemas.openxmlformats.org/officeDocument/2006/relationships/footer" Target="/word/footer1.xml" Id="R397aec6596fb4c52" /></Relationships>
</file>