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5c7298b7d843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AMORIE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AMORIE AS</w:t>
      </w:r>
    </w:p>
    <w:sectPr>
      <w:headerReference xmlns:r="http://schemas.openxmlformats.org/officeDocument/2006/relationships" w:type="default" r:id="R2e6b1a7ff53c442e"/>
      <w:footerReference xmlns:r="http://schemas.openxmlformats.org/officeDocument/2006/relationships" w:type="default" r:id="R588ac5b7a28445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AMORIE AS   ·   Org.nr 830 183 302   ·   c/o Eirik Ronold Mathisen, Kroken 5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AMORIE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6b1a7ff53c442e" /><Relationship Type="http://schemas.openxmlformats.org/officeDocument/2006/relationships/footer" Target="/word/footer1.xml" Id="R588ac5b7a2844557" /></Relationships>
</file>