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f8227e45a042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FIOL DEMETER AS, org.nr 831 728 272,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FIOL DEMETER AS</w:t>
      </w:r>
    </w:p>
    <w:sectPr>
      <w:headerReference xmlns:r="http://schemas.openxmlformats.org/officeDocument/2006/relationships" w:type="default" r:id="R8d7165e1631a434f"/>
      <w:footerReference xmlns:r="http://schemas.openxmlformats.org/officeDocument/2006/relationships" w:type="default" r:id="R2fe56cb4f2ac45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7165e1631a434f" /><Relationship Type="http://schemas.openxmlformats.org/officeDocument/2006/relationships/footer" Target="/word/footer1.xml" Id="R2fe56cb4f2ac45ae" /></Relationships>
</file>