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b0850c6a0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KAONI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0b26a50c985b4be7"/>
      <w:footerReference xmlns:r="http://schemas.openxmlformats.org/officeDocument/2006/relationships" w:type="default" r:id="R1ccf5a616b75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6a50c985b4be7" /><Relationship Type="http://schemas.openxmlformats.org/officeDocument/2006/relationships/footer" Target="/word/footer1.xml" Id="R1ccf5a616b7541f0" /></Relationships>
</file>