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e4b294ae4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VICAMA AS.</w:t>
      </w:r>
    </w:p>
    <w:sectPr>
      <w:headerReference xmlns:r="http://schemas.openxmlformats.org/officeDocument/2006/relationships" w:type="default" r:id="Rba4cb7c8925f40e4"/>
      <w:footerReference xmlns:r="http://schemas.openxmlformats.org/officeDocument/2006/relationships" w:type="default" r:id="R12f4173d0dd9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cb7c8925f40e4" /><Relationship Type="http://schemas.openxmlformats.org/officeDocument/2006/relationships/footer" Target="/word/footer1.xml" Id="R12f4173d0dd94ddc" /></Relationships>
</file>