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4184d7d7e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LOT2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LOT2 INVEST AS</w:t>
      </w:r>
    </w:p>
    <w:sectPr>
      <w:headerReference xmlns:r="http://schemas.openxmlformats.org/officeDocument/2006/relationships" w:type="default" r:id="R88799c7c4b614828"/>
      <w:footerReference xmlns:r="http://schemas.openxmlformats.org/officeDocument/2006/relationships" w:type="default" r:id="R4b143d262de6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LOT2 INVEST AS   ·   Org.nr 832 758 892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99c7c4b614828" /><Relationship Type="http://schemas.openxmlformats.org/officeDocument/2006/relationships/footer" Target="/word/footer1.xml" Id="R4b143d262de64d96" /></Relationships>
</file>