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6c21db5f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LOT2 INVEST AS</w:t>
      </w:r>
    </w:p>
    <w:sectPr>
      <w:headerReference xmlns:r="http://schemas.openxmlformats.org/officeDocument/2006/relationships" w:type="default" r:id="Rb8902c0ea99b4977"/>
      <w:footerReference xmlns:r="http://schemas.openxmlformats.org/officeDocument/2006/relationships" w:type="default" r:id="Rce249e87ddfe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LOT2 INVEST AS   ·   Org.nr 832 758 892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2c0ea99b4977" /><Relationship Type="http://schemas.openxmlformats.org/officeDocument/2006/relationships/footer" Target="/word/footer1.xml" Id="Rce249e87ddfe4753" /></Relationships>
</file>