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af32f3b91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RENEGADE AS</w:t>
      </w:r>
    </w:p>
    <w:sectPr>
      <w:headerReference xmlns:r="http://schemas.openxmlformats.org/officeDocument/2006/relationships" w:type="default" r:id="R9cba2194d1dc4dda"/>
      <w:footerReference xmlns:r="http://schemas.openxmlformats.org/officeDocument/2006/relationships" w:type="default" r:id="R812c91f7f361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a2194d1dc4dda" /><Relationship Type="http://schemas.openxmlformats.org/officeDocument/2006/relationships/footer" Target="/word/footer1.xml" Id="R812c91f7f36149ec" /></Relationships>
</file>