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6f94c8656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b346adb5d4ede"/>
      <w:footerReference xmlns:r="http://schemas.openxmlformats.org/officeDocument/2006/relationships" w:type="default" r:id="Re618e035a68b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REKNESKAP AS   ·   Org.nr 837 341 922   ·   Prestegardsvegen 5   ·   6084 LARSNES   ·   Tlf. 700 26 312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b346adb5d4ede" /><Relationship Type="http://schemas.openxmlformats.org/officeDocument/2006/relationships/footer" Target="/word/footer1.xml" Id="Re618e035a68b42ef" /></Relationships>
</file>