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535d062fc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Lyngseidet,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LYNGEN KOMMUNE IVGU SUOHKAN YYKEÄN KUNTA</w:t>
      </w:r>
    </w:p>
    <w:sectPr>
      <w:headerReference xmlns:r="http://schemas.openxmlformats.org/officeDocument/2006/relationships" w:type="default" r:id="R407dae66f8454c4a"/>
      <w:footerReference xmlns:r="http://schemas.openxmlformats.org/officeDocument/2006/relationships" w:type="default" r:id="R288af2440071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dae66f8454c4a" /><Relationship Type="http://schemas.openxmlformats.org/officeDocument/2006/relationships/footer" Target="/word/footer1.xml" Id="R288af244007145ee" /></Relationships>
</file>