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e4c5f4d6c240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Flatanger,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FLATANGER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FLATANGER KOMMUNE</w:t>
      </w:r>
    </w:p>
    <w:sectPr>
      <w:headerReference xmlns:r="http://schemas.openxmlformats.org/officeDocument/2006/relationships" w:type="default" r:id="Raff007e1d3b64147"/>
      <w:footerReference xmlns:r="http://schemas.openxmlformats.org/officeDocument/2006/relationships" w:type="default" r:id="Rf29367e2b9c444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FLATANGER KOMMUNE   ·   Org.nr 845 153 272   ·   Miljøbygget, Lauvsnes   ·   7770 FLATANGER   ·   Tlf. 47 63 65 05   ·   postmottak@flatanger.kommune.no   ·   www.flatanger.kommune.no/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FLATANGER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f007e1d3b64147" /><Relationship Type="http://schemas.openxmlformats.org/officeDocument/2006/relationships/footer" Target="/word/footer1.xml" Id="Rf29367e2b9c4444e" /></Relationships>
</file>