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6c299a832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PILEA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PILEA AS</w:t>
      </w:r>
    </w:p>
    <w:sectPr>
      <w:headerReference xmlns:r="http://schemas.openxmlformats.org/officeDocument/2006/relationships" w:type="default" r:id="R624e54b67e8943b9"/>
      <w:footerReference xmlns:r="http://schemas.openxmlformats.org/officeDocument/2006/relationships" w:type="default" r:id="R7a71127ce000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e54b67e8943b9" /><Relationship Type="http://schemas.openxmlformats.org/officeDocument/2006/relationships/footer" Target="/word/footer1.xml" Id="R7a71127ce0004102" /></Relationships>
</file>