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25b6e6ac0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Herøy,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23082c88de434ee1"/>
      <w:footerReference xmlns:r="http://schemas.openxmlformats.org/officeDocument/2006/relationships" w:type="default" r:id="Rb043766333cd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82c88de434ee1" /><Relationship Type="http://schemas.openxmlformats.org/officeDocument/2006/relationships/footer" Target="/word/footer1.xml" Id="Rb043766333cd47e2" /></Relationships>
</file>