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a6b59a4f2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SKÅRILD ATELIER ØYA 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b94a47da291b4f54"/>
      <w:footerReference xmlns:r="http://schemas.openxmlformats.org/officeDocument/2006/relationships" w:type="default" r:id="R3eeecb67bc7e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a47da291b4f54" /><Relationship Type="http://schemas.openxmlformats.org/officeDocument/2006/relationships/footer" Target="/word/footer1.xml" Id="R3eeecb67bc7e45dc" /></Relationships>
</file>