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76561052f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EQUITY AS</w:t>
      </w:r>
    </w:p>
    <w:sectPr>
      <w:headerReference xmlns:r="http://schemas.openxmlformats.org/officeDocument/2006/relationships" w:type="default" r:id="R4aec4e128dd84379"/>
      <w:footerReference xmlns:r="http://schemas.openxmlformats.org/officeDocument/2006/relationships" w:type="default" r:id="R051a88ff74d3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EQUITY AS   ·   Org.nr 879 324 432   ·   Onglasætra 54   ·   6065 ULSTEINVIK   ·   Tlf. 70 08 09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c4e128dd84379" /><Relationship Type="http://schemas.openxmlformats.org/officeDocument/2006/relationships/footer" Target="/word/footer1.xml" Id="R051a88ff74d34c6c" /></Relationships>
</file>