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295789f38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0ddf4bf16a9c4af2"/>
      <w:footerReference xmlns:r="http://schemas.openxmlformats.org/officeDocument/2006/relationships" w:type="default" r:id="Ra16a420c3efb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880 068 962   ·   v/Erik Stølen, Skograndveien 7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f4bf16a9c4af2" /><Relationship Type="http://schemas.openxmlformats.org/officeDocument/2006/relationships/footer" Target="/word/footer1.xml" Id="Ra16a420c3efb45d0" /></Relationships>
</file>