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8049f62e8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TOM CHRISTOFFERSEN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TOM CHRISTOFFERSEN AS</w:t>
      </w:r>
    </w:p>
    <w:sectPr>
      <w:headerReference xmlns:r="http://schemas.openxmlformats.org/officeDocument/2006/relationships" w:type="default" r:id="R94212c6a026746e6"/>
      <w:footerReference xmlns:r="http://schemas.openxmlformats.org/officeDocument/2006/relationships" w:type="default" r:id="R2eb318d7fd2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212c6a026746e6" /><Relationship Type="http://schemas.openxmlformats.org/officeDocument/2006/relationships/footer" Target="/word/footer1.xml" Id="R2eb318d7fd284160" /></Relationships>
</file>