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5c84c40fd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STABEKK REGNSKAPSSERVICE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333b48e8fda74c9a"/>
      <w:footerReference xmlns:r="http://schemas.openxmlformats.org/officeDocument/2006/relationships" w:type="default" r:id="Ra74bd686b2b5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b48e8fda74c9a" /><Relationship Type="http://schemas.openxmlformats.org/officeDocument/2006/relationships/footer" Target="/word/footer1.xml" Id="Ra74bd686b2b54b69" /></Relationships>
</file>