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96075e21b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KLP AKSJENORGE AKTIV</w:t>
      </w:r>
    </w:p>
    <w:sectPr>
      <w:headerReference xmlns:r="http://schemas.openxmlformats.org/officeDocument/2006/relationships" w:type="default" r:id="Rb1d206fda4c24a52"/>
      <w:footerReference xmlns:r="http://schemas.openxmlformats.org/officeDocument/2006/relationships" w:type="default" r:id="Re19230b2cceb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AKSJENORGE AKTIV   ·   Org.nr 880 854 062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AKSJENORGE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d206fda4c24a52" /><Relationship Type="http://schemas.openxmlformats.org/officeDocument/2006/relationships/footer" Target="/word/footer1.xml" Id="Re19230b2cceb4877" /></Relationships>
</file>