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be1aec920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REGNSKAP AS</w:t>
      </w:r>
    </w:p>
    <w:sectPr>
      <w:headerReference xmlns:r="http://schemas.openxmlformats.org/officeDocument/2006/relationships" w:type="default" r:id="R6b9293f86ad34544"/>
      <w:footerReference xmlns:r="http://schemas.openxmlformats.org/officeDocument/2006/relationships" w:type="default" r:id="R1a0fd3a21e39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293f86ad34544" /><Relationship Type="http://schemas.openxmlformats.org/officeDocument/2006/relationships/footer" Target="/word/footer1.xml" Id="R1a0fd3a21e39480b" /></Relationships>
</file>