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2145613fc4a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FISKERISELSKAP AS</w:t>
      </w:r>
    </w:p>
    <w:sectPr>
      <w:headerReference xmlns:r="http://schemas.openxmlformats.org/officeDocument/2006/relationships" w:type="default" r:id="R14f0574defa84e73"/>
      <w:footerReference xmlns:r="http://schemas.openxmlformats.org/officeDocument/2006/relationships" w:type="default" r:id="Ra888802e555c48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0574defa84e73" /><Relationship Type="http://schemas.openxmlformats.org/officeDocument/2006/relationships/footer" Target="/word/footer1.xml" Id="Ra888802e555c485d" /></Relationships>
</file>