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e2315e8c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PARTNERS AS</w:t>
      </w:r>
    </w:p>
    <w:sectPr>
      <w:headerReference xmlns:r="http://schemas.openxmlformats.org/officeDocument/2006/relationships" w:type="default" r:id="R67857fd6945a43e5"/>
      <w:footerReference xmlns:r="http://schemas.openxmlformats.org/officeDocument/2006/relationships" w:type="default" r:id="R5ac25e2fb5b7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7fd6945a43e5" /><Relationship Type="http://schemas.openxmlformats.org/officeDocument/2006/relationships/footer" Target="/word/footer1.xml" Id="R5ac25e2fb5b74578" /></Relationships>
</file>