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0a26bce47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MIDT-TROMS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7b2e3a21dcb24a27"/>
      <w:footerReference xmlns:r="http://schemas.openxmlformats.org/officeDocument/2006/relationships" w:type="default" r:id="Ra31d081cb309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e3a21dcb24a27" /><Relationship Type="http://schemas.openxmlformats.org/officeDocument/2006/relationships/footer" Target="/word/footer1.xml" Id="Ra31d081cb3094a09" /></Relationships>
</file>