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97fcbac2f74d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WENAAS KAPITAL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 KAPITAL AS</w:t>
      </w:r>
    </w:p>
    <w:sectPr>
      <w:headerReference xmlns:r="http://schemas.openxmlformats.org/officeDocument/2006/relationships" w:type="default" r:id="Re7eb9510e2d540be"/>
      <w:footerReference xmlns:r="http://schemas.openxmlformats.org/officeDocument/2006/relationships" w:type="default" r:id="R6c17af44a9cd4f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 KAPITAL AS   ·   Org.nr 886 333 242   ·   Monavegen 3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eb9510e2d540be" /><Relationship Type="http://schemas.openxmlformats.org/officeDocument/2006/relationships/footer" Target="/word/footer1.xml" Id="R6c17af44a9cd4f25" /></Relationships>
</file>